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0230" w14:textId="77777777" w:rsidR="000B206D" w:rsidRPr="002357D0" w:rsidRDefault="000B206D" w:rsidP="000B206D">
      <w:pPr>
        <w:widowControl/>
        <w:shd w:val="clear" w:color="auto" w:fill="FFFFFF"/>
        <w:spacing w:line="300" w:lineRule="atLeast"/>
        <w:jc w:val="center"/>
        <w:rPr>
          <w:rFonts w:ascii="宋体" w:hAnsi="宋体" w:cs="宋体" w:hint="eastAsia"/>
          <w:b/>
          <w:color w:val="000000"/>
          <w:kern w:val="0"/>
          <w:sz w:val="32"/>
          <w:szCs w:val="32"/>
        </w:rPr>
      </w:pPr>
      <w:r w:rsidRPr="002357D0">
        <w:rPr>
          <w:rFonts w:ascii="宋体" w:hAnsi="宋体" w:cs="宋体"/>
          <w:b/>
          <w:color w:val="000000"/>
          <w:kern w:val="0"/>
          <w:sz w:val="32"/>
          <w:szCs w:val="32"/>
        </w:rPr>
        <w:t>天津商业大学宝德学院</w:t>
      </w:r>
      <w:r>
        <w:rPr>
          <w:rFonts w:ascii="宋体" w:hAnsi="宋体" w:cs="宋体" w:hint="eastAsia"/>
          <w:b/>
          <w:color w:val="000000"/>
          <w:kern w:val="0"/>
          <w:sz w:val="32"/>
          <w:szCs w:val="32"/>
        </w:rPr>
        <w:t>网络安全等级保护测评服务项目</w:t>
      </w:r>
      <w:r w:rsidRPr="002357D0">
        <w:rPr>
          <w:rFonts w:ascii="宋体" w:hAnsi="宋体" w:cs="宋体" w:hint="eastAsia"/>
          <w:b/>
          <w:color w:val="000000"/>
          <w:kern w:val="0"/>
          <w:sz w:val="32"/>
          <w:szCs w:val="32"/>
        </w:rPr>
        <w:t>采购</w:t>
      </w:r>
      <w:r w:rsidRPr="002357D0">
        <w:rPr>
          <w:rFonts w:ascii="宋体" w:hAnsi="宋体" w:cs="宋体"/>
          <w:b/>
          <w:color w:val="000000"/>
          <w:kern w:val="0"/>
          <w:sz w:val="32"/>
          <w:szCs w:val="32"/>
        </w:rPr>
        <w:t>公告</w:t>
      </w:r>
    </w:p>
    <w:p w14:paraId="29B1A728" w14:textId="77777777" w:rsidR="000B206D" w:rsidRPr="00782C1C" w:rsidRDefault="000B206D" w:rsidP="000B206D">
      <w:pPr>
        <w:widowControl/>
        <w:shd w:val="clear" w:color="auto" w:fill="FFFFFF"/>
        <w:spacing w:line="360" w:lineRule="auto"/>
        <w:rPr>
          <w:rFonts w:ascii="宋体" w:hAnsi="宋体" w:cs="宋体" w:hint="eastAsia"/>
          <w:color w:val="000000"/>
          <w:kern w:val="0"/>
          <w:sz w:val="24"/>
          <w:szCs w:val="24"/>
        </w:rPr>
      </w:pPr>
      <w:r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 w:rsidRPr="00AD7880">
        <w:rPr>
          <w:rFonts w:hint="eastAsia"/>
          <w:sz w:val="24"/>
        </w:rPr>
        <w:t>天津商业大学宝德学院现</w:t>
      </w:r>
      <w:r>
        <w:rPr>
          <w:rFonts w:hint="eastAsia"/>
          <w:sz w:val="24"/>
        </w:rPr>
        <w:t>以竞争性磋商的形式</w:t>
      </w:r>
      <w:r w:rsidRPr="00AD7880">
        <w:rPr>
          <w:rFonts w:hint="eastAsia"/>
          <w:sz w:val="24"/>
        </w:rPr>
        <w:t>对</w:t>
      </w:r>
      <w:r w:rsidRPr="00312F46">
        <w:rPr>
          <w:rFonts w:ascii="宋体" w:hAnsi="宋体" w:cs="宋体"/>
          <w:bCs/>
          <w:color w:val="000000"/>
          <w:kern w:val="0"/>
          <w:sz w:val="24"/>
          <w:szCs w:val="24"/>
        </w:rPr>
        <w:t>学院</w:t>
      </w:r>
      <w:r w:rsidRPr="00312F46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网络安全等级保护测评服务项目</w:t>
      </w:r>
      <w:r w:rsidRPr="00AD7880">
        <w:rPr>
          <w:rFonts w:ascii="宋体" w:cs="宋体" w:hint="eastAsia"/>
          <w:sz w:val="24"/>
          <w:lang w:val="zh-CN"/>
        </w:rPr>
        <w:t>进行</w:t>
      </w:r>
      <w:r>
        <w:rPr>
          <w:rFonts w:ascii="宋体" w:cs="宋体" w:hint="eastAsia"/>
          <w:sz w:val="24"/>
          <w:lang w:val="zh-CN"/>
        </w:rPr>
        <w:t>校内</w:t>
      </w:r>
      <w:r w:rsidRPr="00890C4A">
        <w:rPr>
          <w:rFonts w:ascii="宋体" w:cs="宋体" w:hint="eastAsia"/>
          <w:sz w:val="24"/>
          <w:lang w:val="zh-CN"/>
        </w:rPr>
        <w:t>招标</w:t>
      </w:r>
      <w:r w:rsidRPr="00782C1C">
        <w:rPr>
          <w:rFonts w:ascii="宋体" w:hAnsi="宋体" w:cs="宋体" w:hint="eastAsia"/>
          <w:color w:val="000000"/>
          <w:kern w:val="0"/>
          <w:sz w:val="24"/>
          <w:szCs w:val="24"/>
        </w:rPr>
        <w:t>。</w:t>
      </w:r>
    </w:p>
    <w:p w14:paraId="1F667A75" w14:textId="77777777" w:rsidR="000B206D" w:rsidRPr="003B1E1C" w:rsidRDefault="000B206D" w:rsidP="000B206D">
      <w:pPr>
        <w:autoSpaceDE w:val="0"/>
        <w:autoSpaceDN w:val="0"/>
        <w:spacing w:line="500" w:lineRule="exact"/>
        <w:ind w:firstLineChars="200" w:firstLine="480"/>
        <w:rPr>
          <w:rFonts w:ascii="宋体" w:hAnsi="宋体"/>
          <w:bCs/>
          <w:snapToGrid w:val="0"/>
          <w:kern w:val="0"/>
          <w:sz w:val="24"/>
        </w:rPr>
      </w:pPr>
      <w:r w:rsidRPr="003B1E1C">
        <w:rPr>
          <w:rFonts w:ascii="宋体" w:hAnsi="宋体" w:hint="eastAsia"/>
          <w:snapToGrid w:val="0"/>
          <w:kern w:val="0"/>
          <w:sz w:val="24"/>
        </w:rPr>
        <w:t>一、项目名称：</w:t>
      </w:r>
      <w:r w:rsidRPr="00312F46">
        <w:rPr>
          <w:rFonts w:ascii="宋体" w:hAnsi="宋体" w:cs="宋体"/>
          <w:bCs/>
          <w:color w:val="000000"/>
          <w:kern w:val="0"/>
          <w:sz w:val="24"/>
          <w:szCs w:val="24"/>
        </w:rPr>
        <w:t>天津商业大学宝德学院</w:t>
      </w:r>
      <w:r w:rsidRPr="00312F46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网络安全等级保护测评服务项目</w:t>
      </w:r>
    </w:p>
    <w:p w14:paraId="39749493" w14:textId="77777777" w:rsidR="000B206D" w:rsidRPr="003B1E1C" w:rsidRDefault="000B206D" w:rsidP="000B206D">
      <w:pPr>
        <w:spacing w:line="500" w:lineRule="exact"/>
        <w:ind w:firstLineChars="200" w:firstLine="480"/>
        <w:rPr>
          <w:rFonts w:ascii="宋体" w:hAnsi="宋体" w:hint="eastAsia"/>
          <w:snapToGrid w:val="0"/>
          <w:kern w:val="0"/>
          <w:sz w:val="24"/>
        </w:rPr>
      </w:pPr>
      <w:r w:rsidRPr="003B1E1C">
        <w:rPr>
          <w:rFonts w:ascii="宋体" w:hAnsi="宋体" w:hint="eastAsia"/>
          <w:snapToGrid w:val="0"/>
          <w:kern w:val="0"/>
          <w:sz w:val="24"/>
        </w:rPr>
        <w:t>二、项目编号：</w:t>
      </w:r>
      <w:r w:rsidRPr="00275D8B">
        <w:rPr>
          <w:rFonts w:ascii="宋体" w:hAnsi="宋体" w:cs="宋体"/>
          <w:bCs/>
          <w:kern w:val="0"/>
          <w:sz w:val="24"/>
        </w:rPr>
        <w:t>TSBD-ZC</w:t>
      </w:r>
      <w:r>
        <w:rPr>
          <w:rFonts w:ascii="宋体" w:hAnsi="宋体" w:cs="宋体" w:hint="eastAsia"/>
          <w:bCs/>
          <w:kern w:val="0"/>
          <w:sz w:val="24"/>
        </w:rPr>
        <w:t>FW</w:t>
      </w:r>
      <w:r w:rsidRPr="00275D8B">
        <w:rPr>
          <w:rFonts w:ascii="宋体" w:hAnsi="宋体" w:cs="宋体"/>
          <w:bCs/>
          <w:kern w:val="0"/>
          <w:sz w:val="24"/>
        </w:rPr>
        <w:t>-ZC2</w:t>
      </w:r>
      <w:r>
        <w:rPr>
          <w:rFonts w:ascii="宋体" w:hAnsi="宋体" w:cs="宋体" w:hint="eastAsia"/>
          <w:bCs/>
          <w:kern w:val="0"/>
          <w:sz w:val="24"/>
        </w:rPr>
        <w:t>6</w:t>
      </w:r>
      <w:r w:rsidRPr="00275D8B">
        <w:rPr>
          <w:rFonts w:ascii="宋体" w:hAnsi="宋体" w:cs="宋体"/>
          <w:bCs/>
          <w:kern w:val="0"/>
          <w:sz w:val="24"/>
        </w:rPr>
        <w:t>0</w:t>
      </w:r>
      <w:r>
        <w:rPr>
          <w:rFonts w:ascii="宋体" w:hAnsi="宋体" w:cs="宋体" w:hint="eastAsia"/>
          <w:bCs/>
          <w:kern w:val="0"/>
          <w:sz w:val="24"/>
        </w:rPr>
        <w:t>7</w:t>
      </w:r>
    </w:p>
    <w:p w14:paraId="48749C79" w14:textId="77777777" w:rsidR="000B206D" w:rsidRPr="003B1E1C" w:rsidRDefault="000B206D" w:rsidP="000B206D">
      <w:pPr>
        <w:widowControl/>
        <w:spacing w:line="500" w:lineRule="exact"/>
        <w:ind w:leftChars="134" w:left="281" w:firstLine="2"/>
        <w:rPr>
          <w:rFonts w:ascii="宋体" w:hAnsi="宋体" w:cs="宋体"/>
          <w:bCs/>
          <w:kern w:val="0"/>
          <w:sz w:val="24"/>
        </w:rPr>
      </w:pPr>
      <w:r>
        <w:rPr>
          <w:rFonts w:ascii="宋体" w:hAnsi="宋体" w:hint="eastAsia"/>
          <w:snapToGrid w:val="0"/>
          <w:kern w:val="0"/>
          <w:sz w:val="24"/>
        </w:rPr>
        <w:t xml:space="preserve">  </w:t>
      </w:r>
      <w:r w:rsidRPr="003B1E1C">
        <w:rPr>
          <w:rFonts w:ascii="宋体" w:hAnsi="宋体" w:hint="eastAsia"/>
          <w:snapToGrid w:val="0"/>
          <w:kern w:val="0"/>
          <w:sz w:val="24"/>
        </w:rPr>
        <w:t>三、项目内容：</w:t>
      </w:r>
      <w:r w:rsidRPr="00312F46">
        <w:rPr>
          <w:rFonts w:ascii="宋体" w:hAnsi="宋体" w:cs="宋体" w:hint="eastAsia"/>
          <w:bCs/>
          <w:color w:val="000000"/>
          <w:kern w:val="0"/>
          <w:sz w:val="24"/>
          <w:szCs w:val="24"/>
        </w:rPr>
        <w:t>网络安全等级保护测评服务</w:t>
      </w:r>
      <w:r w:rsidRPr="003B1E1C">
        <w:rPr>
          <w:rFonts w:ascii="宋体" w:hAnsi="宋体" w:cs="宋体" w:hint="eastAsia"/>
          <w:bCs/>
          <w:kern w:val="0"/>
          <w:sz w:val="24"/>
        </w:rPr>
        <w:t>（详见需求文件）</w:t>
      </w:r>
    </w:p>
    <w:p w14:paraId="3CA3BC54" w14:textId="77777777" w:rsidR="000B206D" w:rsidRPr="003B1E1C" w:rsidRDefault="000B206D" w:rsidP="000B206D">
      <w:pPr>
        <w:widowControl/>
        <w:spacing w:line="500" w:lineRule="exact"/>
        <w:ind w:leftChars="134" w:left="281" w:firstLine="2"/>
        <w:rPr>
          <w:rFonts w:ascii="宋体" w:hAnsi="宋体" w:cs="宋体"/>
          <w:bCs/>
          <w:color w:val="000000"/>
          <w:kern w:val="0"/>
          <w:sz w:val="24"/>
        </w:rPr>
      </w:pPr>
      <w:r w:rsidRPr="003B1E1C">
        <w:rPr>
          <w:rFonts w:ascii="宋体" w:hAnsi="宋体" w:cs="宋体" w:hint="eastAsia"/>
          <w:bCs/>
          <w:kern w:val="0"/>
          <w:sz w:val="24"/>
        </w:rPr>
        <w:t xml:space="preserve">  </w:t>
      </w:r>
      <w:r>
        <w:rPr>
          <w:rFonts w:ascii="宋体" w:hAnsi="宋体" w:cs="宋体" w:hint="eastAsia"/>
          <w:bCs/>
          <w:color w:val="000000"/>
          <w:kern w:val="0"/>
          <w:sz w:val="24"/>
        </w:rPr>
        <w:t>四</w:t>
      </w:r>
      <w:r w:rsidRPr="003B1E1C">
        <w:rPr>
          <w:rFonts w:ascii="宋体" w:hAnsi="宋体" w:cs="宋体" w:hint="eastAsia"/>
          <w:bCs/>
          <w:color w:val="000000"/>
          <w:kern w:val="0"/>
          <w:sz w:val="24"/>
        </w:rPr>
        <w:t>、</w:t>
      </w:r>
      <w:r>
        <w:rPr>
          <w:rFonts w:ascii="宋体" w:hAnsi="宋体" w:cs="宋体" w:hint="eastAsia"/>
          <w:bCs/>
          <w:kern w:val="0"/>
          <w:sz w:val="24"/>
        </w:rPr>
        <w:t>实施地点</w:t>
      </w:r>
      <w:r w:rsidRPr="003B1E1C">
        <w:rPr>
          <w:rFonts w:ascii="宋体" w:hAnsi="宋体" w:cs="宋体" w:hint="eastAsia"/>
          <w:bCs/>
          <w:kern w:val="0"/>
          <w:sz w:val="24"/>
        </w:rPr>
        <w:t>：</w:t>
      </w:r>
      <w:r w:rsidRPr="00032906">
        <w:rPr>
          <w:sz w:val="24"/>
          <w:szCs w:val="24"/>
        </w:rPr>
        <w:t>天津市西青区津静路</w:t>
      </w:r>
      <w:r w:rsidRPr="00032906">
        <w:rPr>
          <w:sz w:val="24"/>
          <w:szCs w:val="24"/>
        </w:rPr>
        <w:t>28</w:t>
      </w:r>
      <w:r w:rsidRPr="00032906">
        <w:rPr>
          <w:sz w:val="24"/>
          <w:szCs w:val="24"/>
        </w:rPr>
        <w:t>号</w:t>
      </w:r>
      <w:r w:rsidRPr="00032906">
        <w:rPr>
          <w:rFonts w:hint="eastAsia"/>
          <w:sz w:val="24"/>
          <w:szCs w:val="24"/>
        </w:rPr>
        <w:t>天津商业大学宝德学院</w:t>
      </w:r>
    </w:p>
    <w:p w14:paraId="707CAB58" w14:textId="77777777" w:rsidR="000B206D" w:rsidRPr="003B1E1C" w:rsidRDefault="000B206D" w:rsidP="000B206D">
      <w:pPr>
        <w:widowControl/>
        <w:spacing w:line="500" w:lineRule="exact"/>
        <w:ind w:leftChars="134" w:left="281" w:firstLine="2"/>
        <w:rPr>
          <w:rFonts w:ascii="宋体" w:hAnsi="宋体" w:cs="宋体"/>
          <w:bCs/>
          <w:color w:val="000000"/>
          <w:kern w:val="0"/>
          <w:sz w:val="24"/>
        </w:rPr>
      </w:pPr>
      <w:r w:rsidRPr="003B1E1C">
        <w:rPr>
          <w:rFonts w:ascii="宋体" w:hAnsi="宋体" w:hint="eastAsia"/>
          <w:snapToGrid w:val="0"/>
          <w:kern w:val="0"/>
          <w:sz w:val="24"/>
        </w:rPr>
        <w:t xml:space="preserve">  </w:t>
      </w:r>
      <w:r>
        <w:rPr>
          <w:rFonts w:ascii="宋体" w:hAnsi="宋体" w:hint="eastAsia"/>
          <w:snapToGrid w:val="0"/>
          <w:kern w:val="0"/>
          <w:sz w:val="24"/>
        </w:rPr>
        <w:t>五</w:t>
      </w:r>
      <w:r w:rsidRPr="003B1E1C">
        <w:rPr>
          <w:rFonts w:ascii="宋体" w:hAnsi="宋体" w:hint="eastAsia"/>
          <w:snapToGrid w:val="0"/>
          <w:kern w:val="0"/>
          <w:sz w:val="24"/>
        </w:rPr>
        <w:t>、</w:t>
      </w:r>
      <w:r>
        <w:rPr>
          <w:rFonts w:ascii="宋体" w:hAnsi="宋体" w:hint="eastAsia"/>
          <w:snapToGrid w:val="0"/>
          <w:kern w:val="0"/>
          <w:sz w:val="24"/>
        </w:rPr>
        <w:t>预算金额</w:t>
      </w:r>
      <w:r w:rsidRPr="003B1E1C">
        <w:rPr>
          <w:rFonts w:ascii="宋体" w:hAnsi="宋体" w:hint="eastAsia"/>
          <w:snapToGrid w:val="0"/>
          <w:kern w:val="0"/>
          <w:sz w:val="24"/>
        </w:rPr>
        <w:t>：</w:t>
      </w:r>
      <w:r>
        <w:rPr>
          <w:rFonts w:hint="eastAsia"/>
          <w:sz w:val="24"/>
        </w:rPr>
        <w:t>90000</w:t>
      </w:r>
      <w:r w:rsidRPr="001447FD">
        <w:rPr>
          <w:rFonts w:ascii="宋体" w:hAnsi="宋体" w:cs="宋体" w:hint="eastAsia"/>
          <w:bCs/>
          <w:color w:val="000000"/>
          <w:kern w:val="0"/>
          <w:sz w:val="24"/>
        </w:rPr>
        <w:t>元人民币</w:t>
      </w:r>
    </w:p>
    <w:p w14:paraId="79C63E16" w14:textId="77777777" w:rsidR="000B206D" w:rsidRPr="003B1E1C" w:rsidRDefault="000B206D" w:rsidP="000B206D">
      <w:pPr>
        <w:pStyle w:val="af2"/>
        <w:widowControl/>
        <w:shd w:val="clear" w:color="auto" w:fill="FFFFFF"/>
        <w:spacing w:line="360" w:lineRule="auto"/>
        <w:ind w:leftChars="202" w:left="424" w:firstLineChars="0" w:firstLine="0"/>
        <w:rPr>
          <w:rFonts w:ascii="宋体" w:hAnsi="宋体" w:cs="宋体" w:hint="eastAsia"/>
          <w:color w:val="000000"/>
          <w:kern w:val="0"/>
          <w:sz w:val="24"/>
          <w:szCs w:val="24"/>
        </w:rPr>
      </w:pPr>
      <w:r w:rsidRPr="003B1E1C">
        <w:rPr>
          <w:rFonts w:ascii="宋体" w:hAnsi="宋体" w:cs="宋体" w:hint="eastAsia"/>
          <w:bCs/>
          <w:color w:val="000000"/>
          <w:kern w:val="0"/>
          <w:sz w:val="24"/>
        </w:rPr>
        <w:t xml:space="preserve">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六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、报名并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获取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采购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文件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方式</w:t>
      </w:r>
    </w:p>
    <w:p w14:paraId="121CC34C" w14:textId="23C50F09" w:rsidR="000B206D" w:rsidRPr="003B1E1C" w:rsidRDefault="000B206D" w:rsidP="000B206D">
      <w:pPr>
        <w:widowControl/>
        <w:shd w:val="clear" w:color="auto" w:fill="FFFFFF"/>
        <w:spacing w:line="360" w:lineRule="auto"/>
        <w:ind w:left="480" w:hangingChars="200" w:hanging="480"/>
        <w:rPr>
          <w:rFonts w:ascii="宋体" w:hAnsi="宋体" w:cs="宋体" w:hint="eastAsia"/>
          <w:color w:val="000000"/>
          <w:kern w:val="0"/>
          <w:sz w:val="24"/>
          <w:szCs w:val="24"/>
        </w:rPr>
      </w:pP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  领取人凭加盖公章的营业执照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（有效期内）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复印件、授权委托书和身份证复印件报名，审核通过后领取采购文件。</w:t>
      </w:r>
    </w:p>
    <w:p w14:paraId="747D02FD" w14:textId="77777777" w:rsidR="000B206D" w:rsidRPr="003B1E1C" w:rsidRDefault="000B206D" w:rsidP="000B206D">
      <w:pPr>
        <w:widowControl/>
        <w:shd w:val="clear" w:color="auto" w:fill="FFFFFF"/>
        <w:spacing w:line="360" w:lineRule="auto"/>
        <w:rPr>
          <w:rFonts w:ascii="宋体" w:hAnsi="宋体" w:cs="宋体" w:hint="eastAsia"/>
          <w:color w:val="000000"/>
          <w:kern w:val="0"/>
          <w:sz w:val="24"/>
          <w:szCs w:val="24"/>
        </w:rPr>
      </w:pP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  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时间：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从202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6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年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10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19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日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至202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6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年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10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月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23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日</w:t>
      </w:r>
    </w:p>
    <w:p w14:paraId="7AE88F94" w14:textId="77777777" w:rsidR="000B206D" w:rsidRPr="003B1E1C" w:rsidRDefault="000B206D" w:rsidP="000B206D">
      <w:pPr>
        <w:widowControl/>
        <w:shd w:val="clear" w:color="auto" w:fill="FFFFFF"/>
        <w:spacing w:line="360" w:lineRule="auto"/>
        <w:rPr>
          <w:rFonts w:ascii="宋体" w:hAnsi="宋体" w:cs="宋体" w:hint="eastAsia"/>
          <w:color w:val="000000"/>
          <w:kern w:val="0"/>
          <w:sz w:val="24"/>
          <w:szCs w:val="24"/>
        </w:rPr>
      </w:pP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        每日9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: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0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0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～11:30，13:30～16:00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。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br/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    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地点：天津商业大学宝德学院C座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107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室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br/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七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、联系人：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杨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老师 </w:t>
      </w:r>
    </w:p>
    <w:p w14:paraId="46D921B8" w14:textId="77777777" w:rsidR="000B206D" w:rsidRDefault="000B206D" w:rsidP="000B206D">
      <w:pPr>
        <w:rPr>
          <w:sz w:val="24"/>
          <w:szCs w:val="24"/>
        </w:rPr>
      </w:pP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 xml:space="preserve">    </w:t>
      </w:r>
      <w:r>
        <w:rPr>
          <w:rFonts w:ascii="宋体" w:hAnsi="宋体" w:cs="宋体" w:hint="eastAsia"/>
          <w:color w:val="000000"/>
          <w:kern w:val="0"/>
          <w:sz w:val="24"/>
          <w:szCs w:val="24"/>
        </w:rPr>
        <w:t>八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、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联系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电话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：022-</w:t>
      </w:r>
      <w:r w:rsidRPr="003B1E1C">
        <w:rPr>
          <w:rFonts w:ascii="宋体" w:hAnsi="宋体" w:cs="宋体" w:hint="eastAsia"/>
          <w:color w:val="000000"/>
          <w:kern w:val="0"/>
          <w:sz w:val="24"/>
          <w:szCs w:val="24"/>
        </w:rPr>
        <w:t>23796689</w:t>
      </w:r>
      <w:r w:rsidRPr="003B1E1C">
        <w:rPr>
          <w:rFonts w:ascii="宋体" w:hAnsi="宋体" w:cs="宋体"/>
          <w:color w:val="000000"/>
          <w:kern w:val="0"/>
          <w:sz w:val="24"/>
          <w:szCs w:val="24"/>
        </w:rPr>
        <w:t> </w:t>
      </w:r>
      <w:r w:rsidRPr="003B1E1C">
        <w:rPr>
          <w:rFonts w:hint="eastAsia"/>
        </w:rPr>
        <w:t xml:space="preserve">   </w:t>
      </w:r>
      <w:r>
        <w:rPr>
          <w:rFonts w:hint="eastAsia"/>
        </w:rPr>
        <w:t xml:space="preserve">                                                       </w:t>
      </w:r>
      <w:r w:rsidRPr="00B765E3">
        <w:rPr>
          <w:rFonts w:hint="eastAsia"/>
          <w:sz w:val="24"/>
          <w:szCs w:val="24"/>
        </w:rPr>
        <w:t xml:space="preserve">                                                  </w:t>
      </w:r>
      <w:r>
        <w:rPr>
          <w:rFonts w:hint="eastAsia"/>
          <w:sz w:val="24"/>
          <w:szCs w:val="24"/>
        </w:rPr>
        <w:t xml:space="preserve"> </w:t>
      </w:r>
      <w:r w:rsidRPr="00B765E3"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                            </w:t>
      </w:r>
    </w:p>
    <w:p w14:paraId="4AD6F837" w14:textId="77777777" w:rsidR="000B206D" w:rsidRDefault="000B206D" w:rsidP="000B206D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                           </w:t>
      </w:r>
    </w:p>
    <w:p w14:paraId="13A1B725" w14:textId="77777777" w:rsidR="000B206D" w:rsidRDefault="000B206D" w:rsidP="000B206D">
      <w:pPr>
        <w:rPr>
          <w:sz w:val="24"/>
          <w:szCs w:val="24"/>
        </w:rPr>
      </w:pPr>
    </w:p>
    <w:p w14:paraId="697AF4E8" w14:textId="33FD3331" w:rsidR="00475258" w:rsidRDefault="000B206D" w:rsidP="000B206D">
      <w:pPr>
        <w:ind w:firstLineChars="2400" w:firstLine="5760"/>
        <w:rPr>
          <w:rFonts w:hint="eastAsia"/>
        </w:rPr>
      </w:pPr>
      <w:r>
        <w:rPr>
          <w:rFonts w:hint="eastAsia"/>
          <w:sz w:val="24"/>
          <w:szCs w:val="24"/>
        </w:rPr>
        <w:t xml:space="preserve"> </w:t>
      </w:r>
      <w:r w:rsidRPr="00B765E3"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</w:rPr>
        <w:t>6</w:t>
      </w:r>
      <w:r w:rsidRPr="00B765E3"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10</w:t>
      </w:r>
      <w:r w:rsidRPr="00B765E3"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16</w:t>
      </w:r>
      <w:r w:rsidRPr="00B765E3">
        <w:rPr>
          <w:rFonts w:hint="eastAsia"/>
          <w:sz w:val="24"/>
          <w:szCs w:val="24"/>
        </w:rPr>
        <w:t>日</w:t>
      </w:r>
    </w:p>
    <w:sectPr w:rsidR="0047525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23B00" w14:textId="77777777" w:rsidR="00267C37" w:rsidRDefault="00267C37" w:rsidP="000B206D">
      <w:pPr>
        <w:rPr>
          <w:rFonts w:hint="eastAsia"/>
        </w:rPr>
      </w:pPr>
      <w:r>
        <w:separator/>
      </w:r>
    </w:p>
  </w:endnote>
  <w:endnote w:type="continuationSeparator" w:id="0">
    <w:p w14:paraId="221AF3A6" w14:textId="77777777" w:rsidR="00267C37" w:rsidRDefault="00267C37" w:rsidP="000B206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B2C24" w14:textId="77777777" w:rsidR="00267C37" w:rsidRDefault="00267C37" w:rsidP="000B206D">
      <w:pPr>
        <w:rPr>
          <w:rFonts w:hint="eastAsia"/>
        </w:rPr>
      </w:pPr>
      <w:r>
        <w:separator/>
      </w:r>
    </w:p>
  </w:footnote>
  <w:footnote w:type="continuationSeparator" w:id="0">
    <w:p w14:paraId="71354364" w14:textId="77777777" w:rsidR="00267C37" w:rsidRDefault="00267C37" w:rsidP="000B206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5E8"/>
    <w:rsid w:val="000B206D"/>
    <w:rsid w:val="001042DB"/>
    <w:rsid w:val="001235E8"/>
    <w:rsid w:val="00267C37"/>
    <w:rsid w:val="00475258"/>
    <w:rsid w:val="00E2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DE84FD"/>
  <w15:chartTrackingRefBased/>
  <w15:docId w15:val="{8F0293DF-5119-4DA4-81DB-DE1AE5E5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06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35E8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35E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35E8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35E8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35E8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35E8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35E8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35E8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35E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235E8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23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23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235E8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235E8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235E8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235E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235E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235E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235E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23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35E8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235E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235E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235E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235E8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235E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23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235E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235E8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B206D"/>
    <w:pPr>
      <w:tabs>
        <w:tab w:val="center" w:pos="4153"/>
        <w:tab w:val="right" w:pos="8306"/>
      </w:tabs>
      <w:snapToGrid w:val="0"/>
      <w:spacing w:after="16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0B206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B206D"/>
    <w:pPr>
      <w:tabs>
        <w:tab w:val="center" w:pos="4153"/>
        <w:tab w:val="right" w:pos="8306"/>
      </w:tabs>
      <w:snapToGrid w:val="0"/>
      <w:spacing w:after="16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0B206D"/>
    <w:rPr>
      <w:sz w:val="18"/>
      <w:szCs w:val="18"/>
    </w:rPr>
  </w:style>
  <w:style w:type="paragraph" w:styleId="af2">
    <w:basedOn w:val="a"/>
    <w:next w:val="a9"/>
    <w:uiPriority w:val="34"/>
    <w:qFormat/>
    <w:rsid w:val="000B206D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2026-10-16T05:40:00Z</dcterms:created>
  <dcterms:modified xsi:type="dcterms:W3CDTF">2026-10-16T05:42:00Z</dcterms:modified>
</cp:coreProperties>
</file>